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51D" w:rsidRPr="0018151D" w:rsidRDefault="000017BC" w:rsidP="0018151D">
      <w:pPr>
        <w:shd w:val="clear" w:color="auto" w:fill="FFFFFF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32D59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</w:t>
      </w:r>
      <w:r w:rsidR="0018151D" w:rsidRPr="0018151D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Годовой календарный учебный график</w:t>
      </w:r>
    </w:p>
    <w:p w:rsidR="0018151D" w:rsidRPr="0018151D" w:rsidRDefault="009B18B0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МКОУ «Марагинская</w:t>
      </w:r>
      <w:r w:rsidR="0018151D" w:rsidRPr="0018151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средняя общеобразовательная школа</w:t>
      </w:r>
      <w:r w:rsidR="00B66849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№</w:t>
      </w:r>
      <w:r w:rsidR="00B66849" w:rsidRPr="00B66849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2</w:t>
      </w:r>
      <w:r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»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151D" w:rsidRPr="0018151D" w:rsidRDefault="00356312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на 2017 – 2018</w:t>
      </w:r>
      <w:r w:rsidR="0018151D" w:rsidRPr="0018151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учебный год.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9B18B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Пояснительная записка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Годовой календарны</w:t>
      </w:r>
      <w:r w:rsidR="009B18B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й учебный</w:t>
      </w:r>
      <w:r w:rsidR="00B6684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график МКОУ "Марагинская СОШ №</w:t>
      </w:r>
      <w:r w:rsidR="00B66849" w:rsidRPr="00B6684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</w:t>
      </w:r>
      <w:r w:rsidR="009B18B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»</w:t>
      </w: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Табасаранского ра</w:t>
      </w:r>
      <w:r w:rsidR="0035631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йона Республики Дагестан на 2017-2018</w:t>
      </w: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учебный год является одним из основных документов, регламентирующих организацию образовательного процесса.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Нормативную базу Годового календарного учебного графика образовательной организации составляют:</w:t>
      </w:r>
    </w:p>
    <w:p w:rsidR="0018151D" w:rsidRPr="0018151D" w:rsidRDefault="0018151D" w:rsidP="0018151D">
      <w:pPr>
        <w:numPr>
          <w:ilvl w:val="0"/>
          <w:numId w:val="5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Закон Российской Федерации "Об образовании" (№   от 29.12.2012 г.)</w:t>
      </w:r>
    </w:p>
    <w:p w:rsidR="0018151D" w:rsidRPr="0018151D" w:rsidRDefault="0018151D" w:rsidP="0018151D">
      <w:pPr>
        <w:numPr>
          <w:ilvl w:val="0"/>
          <w:numId w:val="5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Типовое положение об образовательном учреждении (в редакции Постановления Правительства Российской Федерации №196 от 19.03.2001 г. с изменением)</w:t>
      </w:r>
    </w:p>
    <w:p w:rsidR="0018151D" w:rsidRPr="0018151D" w:rsidRDefault="0018151D" w:rsidP="0018151D">
      <w:pPr>
        <w:numPr>
          <w:ilvl w:val="0"/>
          <w:numId w:val="5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Гигиенические требования к условиям обучения в образовательных учреждениях. СанПиН 2.4.2.2821-10.</w:t>
      </w:r>
    </w:p>
    <w:p w:rsidR="0018151D" w:rsidRPr="0018151D" w:rsidRDefault="0018151D" w:rsidP="0018151D">
      <w:pPr>
        <w:numPr>
          <w:ilvl w:val="0"/>
          <w:numId w:val="5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Устав образовательного учреждения</w:t>
      </w:r>
    </w:p>
    <w:p w:rsidR="0018151D" w:rsidRPr="0018151D" w:rsidRDefault="0018151D" w:rsidP="0018151D">
      <w:pPr>
        <w:numPr>
          <w:ilvl w:val="0"/>
          <w:numId w:val="5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Решение педагогического совета муниципального образовательного учреждения (протокол № </w:t>
      </w:r>
      <w:r w:rsidR="00356312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1  от 30 августа 2017 </w:t>
      </w: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г.)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Годовой календарный учебный график образовательного учреждения обсуждается и принимается Педагогическим советом школы и утверждается приказом директора Учреждения. Изменения в Годовой календарный учебный график вносятся приказом директора по согласованию с Педагогическим советом учреждения, согласовывается с Учредителем.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Годовой календарный учебный график муниципального образовательного учреждения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Учебно</w:t>
      </w:r>
      <w:proofErr w:type="spellEnd"/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– воспитательный процесс осуществляется в рамках реализации основных образовательных программ: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</w:t>
      </w: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 - начального общего образования в контексте ФГОС;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     - осно</w:t>
      </w:r>
      <w:r w:rsidR="00356312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 xml:space="preserve">вного общего образования (5 и 7 </w:t>
      </w: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классы в контексте ФГОС);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     - среднего общего образования.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800080"/>
          <w:sz w:val="24"/>
          <w:szCs w:val="24"/>
          <w:lang w:eastAsia="ru-RU"/>
        </w:rPr>
        <w:t>1. Продолжительность учебного года: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- начало учебного года – </w:t>
      </w:r>
      <w:r w:rsidR="00356312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 xml:space="preserve">01.09.2017 </w:t>
      </w: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г.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- окончание учебного года: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</w:t>
      </w:r>
      <w:r w:rsidR="00356312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 xml:space="preserve">  1, 9, 11  классы – 25.05.2018 </w:t>
      </w: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г.</w:t>
      </w:r>
    </w:p>
    <w:p w:rsidR="0018151D" w:rsidRPr="0018151D" w:rsidRDefault="00356312" w:rsidP="0018151D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  2 –8, 10 классы - 31.05.2018</w:t>
      </w:r>
      <w:r w:rsidR="0018151D"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 xml:space="preserve"> г.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продолжительность учебного года: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1 класс                  - 33 недели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 9, 11 классы          - 34 недели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2-8, 10 классы         - 35 недель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800080"/>
          <w:sz w:val="18"/>
          <w:szCs w:val="18"/>
          <w:lang w:eastAsia="ru-RU"/>
        </w:rPr>
        <w:t>2. Регламентирование образовательного процесса на учебный год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 - учебный год делится на  четверти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8237" w:type="dxa"/>
        <w:jc w:val="center"/>
        <w:tblCellMar>
          <w:left w:w="0" w:type="dxa"/>
          <w:right w:w="0" w:type="dxa"/>
        </w:tblCellMar>
        <w:tblLook w:val="04A0"/>
      </w:tblPr>
      <w:tblGrid>
        <w:gridCol w:w="1858"/>
        <w:gridCol w:w="1843"/>
        <w:gridCol w:w="2126"/>
        <w:gridCol w:w="2410"/>
      </w:tblGrid>
      <w:tr w:rsidR="0018151D" w:rsidRPr="0018151D" w:rsidTr="009B18B0">
        <w:trPr>
          <w:trHeight w:val="270"/>
          <w:jc w:val="center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Четверти </w:t>
            </w:r>
          </w:p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Продолжительность</w:t>
            </w:r>
          </w:p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(количество учебных недель)</w:t>
            </w:r>
          </w:p>
        </w:tc>
      </w:tr>
      <w:tr w:rsidR="009B18B0" w:rsidRPr="0018151D" w:rsidTr="009B18B0">
        <w:trPr>
          <w:trHeight w:val="360"/>
          <w:jc w:val="center"/>
        </w:trPr>
        <w:tc>
          <w:tcPr>
            <w:tcW w:w="18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начала четверти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окончания четверти</w:t>
            </w:r>
          </w:p>
        </w:tc>
        <w:tc>
          <w:tcPr>
            <w:tcW w:w="241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9B18B0" w:rsidRPr="0018151D" w:rsidTr="009B18B0">
        <w:trPr>
          <w:jc w:val="center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1-четверть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01.09.2017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31.10.2017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9 недель</w:t>
            </w:r>
          </w:p>
        </w:tc>
      </w:tr>
      <w:tr w:rsidR="009B18B0" w:rsidRPr="0018151D" w:rsidTr="009B18B0">
        <w:trPr>
          <w:jc w:val="center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2-четверть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10.11.2017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29.12.2017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7 недель</w:t>
            </w:r>
          </w:p>
        </w:tc>
      </w:tr>
      <w:tr w:rsidR="009B18B0" w:rsidRPr="0018151D" w:rsidTr="009B18B0">
        <w:trPr>
          <w:jc w:val="center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3-четверть</w:t>
            </w:r>
          </w:p>
          <w:p w:rsidR="0018151D" w:rsidRPr="0018151D" w:rsidRDefault="0018151D" w:rsidP="0018151D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класс*</w:t>
            </w:r>
          </w:p>
          <w:p w:rsidR="0018151D" w:rsidRPr="0018151D" w:rsidRDefault="0018151D" w:rsidP="0018151D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2-11 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11 .01.2018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11 .01.2018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22. 03.2018 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22. 03.2018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недель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недель</w:t>
            </w:r>
          </w:p>
        </w:tc>
      </w:tr>
      <w:tr w:rsidR="009B18B0" w:rsidRPr="0018151D" w:rsidTr="009B18B0">
        <w:trPr>
          <w:jc w:val="center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4-я четверть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1,9, 11 классы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2-8, 10 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01.04.2017 г.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01.04.2017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.05.2017 г.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 05.2017 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недель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недель</w:t>
            </w:r>
          </w:p>
        </w:tc>
      </w:tr>
    </w:tbl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 </w:t>
      </w:r>
      <w:r w:rsidRPr="001815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продолжительность каникул в течение учебного года:</w:t>
      </w: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526"/>
        <w:gridCol w:w="2410"/>
        <w:gridCol w:w="1984"/>
        <w:gridCol w:w="1843"/>
      </w:tblGrid>
      <w:tr w:rsidR="0018151D" w:rsidRPr="0018151D" w:rsidTr="009B18B0"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 Каникулы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Дата начала каникул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Дата окончания каникул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Продолжительность в днях</w:t>
            </w:r>
          </w:p>
        </w:tc>
      </w:tr>
      <w:tr w:rsidR="0018151D" w:rsidRPr="0018151D" w:rsidTr="009B18B0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осенние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9.11.2017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дней</w:t>
            </w:r>
          </w:p>
        </w:tc>
      </w:tr>
      <w:tr w:rsidR="0018151D" w:rsidRPr="0018151D" w:rsidTr="009B18B0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зимние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30.12.2018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10.01.2018 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дней</w:t>
            </w:r>
          </w:p>
        </w:tc>
      </w:tr>
      <w:tr w:rsidR="0018151D" w:rsidRPr="0018151D" w:rsidTr="009B18B0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весенние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23.03.2018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356312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31.03.2018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дней</w:t>
            </w:r>
          </w:p>
        </w:tc>
      </w:tr>
    </w:tbl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* для </w:t>
      </w:r>
      <w:proofErr w:type="gramStart"/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обучающихся</w:t>
      </w:r>
      <w:proofErr w:type="gramEnd"/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1-го класса устанавливаются дополнительные недельные каникулы 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 </w:t>
      </w:r>
      <w:r w:rsidR="0035631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15.02.2018 г. по 21.02.2018</w:t>
      </w:r>
      <w:r w:rsidRPr="001815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г. – 7 дней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356312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Праздничные дни: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15.09.2017 г., 23.02.2018 г., 08.03.2018 г., 01,02.05.2018 г., 09.05.2018</w:t>
      </w:r>
      <w:r w:rsidR="0018151D"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г.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800000"/>
          <w:sz w:val="18"/>
          <w:szCs w:val="18"/>
          <w:lang w:eastAsia="ru-RU"/>
        </w:rPr>
        <w:t> </w:t>
      </w:r>
      <w:r w:rsidRPr="0018151D">
        <w:rPr>
          <w:rFonts w:ascii="Tahoma" w:eastAsia="Times New Roman" w:hAnsi="Tahoma" w:cs="Tahoma"/>
          <w:b/>
          <w:bCs/>
          <w:color w:val="800000"/>
          <w:sz w:val="18"/>
          <w:szCs w:val="18"/>
          <w:lang w:eastAsia="ru-RU"/>
        </w:rPr>
        <w:t>3. Регламентирование образовательного процесса на неделю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   - </w:t>
      </w: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продолжительность рабочей недели: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127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1 класс - 5-ти дневная рабочая  неделя;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127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2 - 11 классы - 6-ти  дневная рабочая неделя.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800000"/>
          <w:sz w:val="18"/>
          <w:szCs w:val="18"/>
          <w:lang w:eastAsia="ru-RU"/>
        </w:rPr>
        <w:t>4. Регламентирование образовательного процесса на день.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 - МКОУ работает в две смены:</w:t>
      </w:r>
      <w:r w:rsidRPr="0018151D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 1 кл, 5-11 кл. в первую смену; 2-4 кл. во вторую смену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</w:t>
      </w:r>
      <w:r w:rsidRPr="0018151D">
        <w:rPr>
          <w:rFonts w:ascii="Tahoma" w:eastAsia="Times New Roman" w:hAnsi="Tahoma" w:cs="Tahoma"/>
          <w:i/>
          <w:iCs/>
          <w:color w:val="0000FF"/>
          <w:sz w:val="18"/>
          <w:szCs w:val="18"/>
          <w:lang w:eastAsia="ru-RU"/>
        </w:rPr>
        <w:t> начало занятий в 1 смене  – 8.00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FF"/>
          <w:sz w:val="18"/>
          <w:szCs w:val="18"/>
          <w:lang w:eastAsia="ru-RU"/>
        </w:rPr>
        <w:t>       начало занятий во 2 смене – 13.00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 - продолжительность урока: </w:t>
      </w: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1 класс – сентябрь – декабрь -  35 минут,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                                                            январь – май – 45 минут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                                             2-11 классы – 45 минут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режим учебных занятий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 смена</w:t>
      </w:r>
    </w:p>
    <w:tbl>
      <w:tblPr>
        <w:tblW w:w="776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09"/>
        <w:gridCol w:w="3686"/>
        <w:gridCol w:w="2268"/>
      </w:tblGrid>
      <w:tr w:rsidR="0018151D" w:rsidRPr="0018151D" w:rsidTr="009B18B0"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Начало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Режимное мероприятие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Окончание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8.00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1-ый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8.45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8.45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8.50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8.50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2-ой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9.35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9.35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9.40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9.40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3-ий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10.25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10.25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9B18B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3-я перемена (организация питания)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10.35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10.35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4-ый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11.20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11.20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11.25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11.25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5-ый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12.10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12.10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12.15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12.15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6-ой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12.55</w:t>
            </w:r>
          </w:p>
        </w:tc>
      </w:tr>
    </w:tbl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 смена</w:t>
      </w:r>
    </w:p>
    <w:tbl>
      <w:tblPr>
        <w:tblW w:w="776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09"/>
        <w:gridCol w:w="3686"/>
        <w:gridCol w:w="2268"/>
      </w:tblGrid>
      <w:tr w:rsidR="0018151D" w:rsidRPr="0018151D" w:rsidTr="009B18B0"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Начало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Режимное мероприятие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Окончание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13.00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1-ый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13.45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13.45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13.50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13.50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2-ой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14.35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14.35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14.40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14.40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3-ий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15.25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15.25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3-я перемена (организация питания</w:t>
            </w:r>
            <w:proofErr w:type="gramEnd"/>
          </w:p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2 - 4 классов)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15.35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15.35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4-ый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16.20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16.20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16.25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16.25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5-ый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17.10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17.10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17.15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17.15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6-ой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18.00</w:t>
            </w:r>
          </w:p>
        </w:tc>
      </w:tr>
    </w:tbl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800000"/>
          <w:sz w:val="18"/>
          <w:szCs w:val="18"/>
          <w:lang w:eastAsia="ru-RU"/>
        </w:rPr>
        <w:t>5. Проведение государственной (итоговой) аттестации в 9 и 11 классах.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18151D" w:rsidRPr="00730152" w:rsidRDefault="0018151D" w:rsidP="0073015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 Государственная (итоговая) аттестация обучающихся 9 и 11 классов проводится в мае – июне 2017 года в соответствии с приказом и инструктивно – методическими письмами Минобрнауки Российской Федерации и Республики Дагестан.</w:t>
      </w:r>
    </w:p>
    <w:p w:rsidR="0018151D" w:rsidRDefault="0018151D" w:rsidP="00532D59">
      <w:pPr>
        <w:shd w:val="clear" w:color="auto" w:fill="FFFFFF"/>
        <w:spacing w:after="0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18151D" w:rsidRDefault="0018151D" w:rsidP="00532D59">
      <w:pPr>
        <w:shd w:val="clear" w:color="auto" w:fill="FFFFFF"/>
        <w:spacing w:after="0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</w:p>
    <w:p w:rsidR="0018151D" w:rsidRDefault="0018151D" w:rsidP="00532D59">
      <w:pPr>
        <w:shd w:val="clear" w:color="auto" w:fill="FFFFFF"/>
        <w:spacing w:after="0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</w:p>
    <w:p w:rsidR="0018151D" w:rsidRDefault="0018151D" w:rsidP="00532D59">
      <w:pPr>
        <w:shd w:val="clear" w:color="auto" w:fill="FFFFFF"/>
        <w:spacing w:after="0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</w:p>
    <w:p w:rsidR="0018151D" w:rsidRDefault="0018151D" w:rsidP="00532D59">
      <w:pPr>
        <w:shd w:val="clear" w:color="auto" w:fill="FFFFFF"/>
        <w:spacing w:after="0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</w:p>
    <w:p w:rsidR="0018151D" w:rsidRDefault="0018151D" w:rsidP="00532D59">
      <w:pPr>
        <w:shd w:val="clear" w:color="auto" w:fill="FFFFFF"/>
        <w:spacing w:after="0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</w:p>
    <w:p w:rsidR="0018151D" w:rsidRDefault="0018151D" w:rsidP="00532D59">
      <w:pPr>
        <w:shd w:val="clear" w:color="auto" w:fill="FFFFFF"/>
        <w:spacing w:after="0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</w:p>
    <w:p w:rsidR="0018151D" w:rsidRDefault="0018151D" w:rsidP="00532D59">
      <w:pPr>
        <w:shd w:val="clear" w:color="auto" w:fill="FFFFFF"/>
        <w:spacing w:after="0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</w:p>
    <w:p w:rsidR="0018151D" w:rsidRDefault="0018151D" w:rsidP="00532D59">
      <w:pPr>
        <w:shd w:val="clear" w:color="auto" w:fill="FFFFFF"/>
        <w:spacing w:after="0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Pr="001404B5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8151D" w:rsidRPr="001404B5" w:rsidSect="00532D5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D6EAA"/>
    <w:multiLevelType w:val="multilevel"/>
    <w:tmpl w:val="4E8CB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805CC"/>
    <w:multiLevelType w:val="multilevel"/>
    <w:tmpl w:val="18E6AB7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D472C6"/>
    <w:multiLevelType w:val="multilevel"/>
    <w:tmpl w:val="DB76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A86B6E"/>
    <w:multiLevelType w:val="multilevel"/>
    <w:tmpl w:val="6480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75047E"/>
    <w:multiLevelType w:val="multilevel"/>
    <w:tmpl w:val="28EA263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7B7"/>
    <w:rsid w:val="000017BC"/>
    <w:rsid w:val="001404B5"/>
    <w:rsid w:val="00162E6D"/>
    <w:rsid w:val="0018151D"/>
    <w:rsid w:val="001D63BC"/>
    <w:rsid w:val="00356312"/>
    <w:rsid w:val="003A5B65"/>
    <w:rsid w:val="00452F0F"/>
    <w:rsid w:val="00532D59"/>
    <w:rsid w:val="005D31B2"/>
    <w:rsid w:val="00730152"/>
    <w:rsid w:val="009B18B0"/>
    <w:rsid w:val="00B66849"/>
    <w:rsid w:val="00B92CF5"/>
    <w:rsid w:val="00C038BE"/>
    <w:rsid w:val="00C45EF0"/>
    <w:rsid w:val="00C607B7"/>
    <w:rsid w:val="00CC611A"/>
    <w:rsid w:val="00D0266B"/>
    <w:rsid w:val="00E34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607B7"/>
    <w:rPr>
      <w:i/>
      <w:iCs/>
    </w:rPr>
  </w:style>
  <w:style w:type="character" w:customStyle="1" w:styleId="apple-converted-space">
    <w:name w:val="apple-converted-space"/>
    <w:basedOn w:val="a0"/>
    <w:rsid w:val="00C607B7"/>
  </w:style>
  <w:style w:type="paragraph" w:styleId="a5">
    <w:name w:val="Balloon Text"/>
    <w:basedOn w:val="a"/>
    <w:link w:val="a6"/>
    <w:uiPriority w:val="99"/>
    <w:semiHidden/>
    <w:unhideWhenUsed/>
    <w:rsid w:val="00181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1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3048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9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Admin</cp:lastModifiedBy>
  <cp:revision>17</cp:revision>
  <dcterms:created xsi:type="dcterms:W3CDTF">2013-12-13T18:58:00Z</dcterms:created>
  <dcterms:modified xsi:type="dcterms:W3CDTF">2019-02-23T09:23:00Z</dcterms:modified>
</cp:coreProperties>
</file>